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0FC4E" w14:textId="77777777" w:rsidR="009B70B8" w:rsidRDefault="009B70B8" w:rsidP="009A28C6">
      <w:pPr>
        <w:sectPr w:rsidR="009B70B8" w:rsidSect="00AF68FF">
          <w:headerReference w:type="default" r:id="rId11"/>
          <w:footerReference w:type="default" r:id="rId12"/>
          <w:headerReference w:type="first" r:id="rId13"/>
          <w:footerReference w:type="first" r:id="rId14"/>
          <w:pgSz w:w="12240" w:h="15840"/>
          <w:pgMar w:top="1440" w:right="1800" w:bottom="1440" w:left="1800" w:header="720" w:footer="720" w:gutter="0"/>
          <w:pgBorders w:offsetFrom="page">
            <w:top w:val="thinThickThinMediumGap" w:sz="24" w:space="24" w:color="0000FF"/>
            <w:left w:val="thinThickThinMediumGap" w:sz="24" w:space="24" w:color="0000FF"/>
            <w:bottom w:val="thinThickThinMediumGap" w:sz="24" w:space="24" w:color="0000FF"/>
            <w:right w:val="thinThickThinMediumGap" w:sz="24" w:space="24" w:color="0000FF"/>
          </w:pgBorders>
          <w:cols w:space="720"/>
          <w:titlePg/>
          <w:docGrid w:linePitch="272"/>
        </w:sectPr>
      </w:pPr>
    </w:p>
    <w:p w14:paraId="07FBFC67" w14:textId="77777777" w:rsidR="00D3480F" w:rsidRPr="00D3480F" w:rsidRDefault="00D3480F" w:rsidP="00D3480F">
      <w:pPr>
        <w:rPr>
          <w:rFonts w:asciiTheme="minorHAnsi" w:hAnsiTheme="minorHAnsi" w:cstheme="minorHAnsi"/>
          <w:sz w:val="22"/>
          <w:szCs w:val="22"/>
        </w:rPr>
      </w:pPr>
    </w:p>
    <w:p w14:paraId="690EBA81" w14:textId="4E892FB9" w:rsidR="007552DB" w:rsidRPr="002B3B6C" w:rsidRDefault="00AC380D" w:rsidP="0063597B">
      <w:pPr>
        <w:rPr>
          <w:rFonts w:asciiTheme="minorHAnsi" w:hAnsiTheme="minorHAnsi" w:cstheme="minorHAnsi"/>
          <w:sz w:val="24"/>
          <w:szCs w:val="24"/>
        </w:rPr>
      </w:pPr>
      <w:r>
        <w:rPr>
          <w:rFonts w:asciiTheme="minorHAnsi" w:hAnsiTheme="minorHAnsi" w:cstheme="minorHAnsi"/>
          <w:sz w:val="24"/>
          <w:szCs w:val="24"/>
        </w:rPr>
        <w:t>A</w:t>
      </w:r>
      <w:r w:rsidR="007552DB" w:rsidRPr="002B3B6C">
        <w:rPr>
          <w:rFonts w:asciiTheme="minorHAnsi" w:hAnsiTheme="minorHAnsi" w:cstheme="minorHAnsi"/>
          <w:sz w:val="24"/>
          <w:szCs w:val="24"/>
        </w:rPr>
        <w:t xml:space="preserve">s a reminder, </w:t>
      </w:r>
      <w:r w:rsidR="002B3B6C" w:rsidRPr="002B3B6C">
        <w:rPr>
          <w:rFonts w:asciiTheme="minorHAnsi" w:hAnsiTheme="minorHAnsi" w:cstheme="minorHAnsi"/>
          <w:sz w:val="24"/>
          <w:szCs w:val="24"/>
        </w:rPr>
        <w:t>there are</w:t>
      </w:r>
      <w:r w:rsidR="007552DB" w:rsidRPr="002B3B6C">
        <w:rPr>
          <w:rFonts w:asciiTheme="minorHAnsi" w:hAnsiTheme="minorHAnsi" w:cstheme="minorHAnsi"/>
          <w:sz w:val="24"/>
          <w:szCs w:val="24"/>
        </w:rPr>
        <w:t xml:space="preserve"> 4-gas and HCN </w:t>
      </w:r>
      <w:r w:rsidR="002B3B6C" w:rsidRPr="002B3B6C">
        <w:rPr>
          <w:rFonts w:asciiTheme="minorHAnsi" w:hAnsiTheme="minorHAnsi" w:cstheme="minorHAnsi"/>
          <w:sz w:val="24"/>
          <w:szCs w:val="24"/>
        </w:rPr>
        <w:t>monitoring instruments on</w:t>
      </w:r>
      <w:r w:rsidR="007552DB" w:rsidRPr="002B3B6C">
        <w:rPr>
          <w:rFonts w:asciiTheme="minorHAnsi" w:hAnsiTheme="minorHAnsi" w:cstheme="minorHAnsi"/>
          <w:sz w:val="24"/>
          <w:szCs w:val="24"/>
        </w:rPr>
        <w:t xml:space="preserve"> Battalion C</w:t>
      </w:r>
      <w:r w:rsidR="0062126D" w:rsidRPr="002B3B6C">
        <w:rPr>
          <w:rFonts w:asciiTheme="minorHAnsi" w:hAnsiTheme="minorHAnsi" w:cstheme="minorHAnsi"/>
          <w:sz w:val="24"/>
          <w:szCs w:val="24"/>
        </w:rPr>
        <w:t xml:space="preserve">hief </w:t>
      </w:r>
      <w:r>
        <w:rPr>
          <w:rFonts w:asciiTheme="minorHAnsi" w:hAnsiTheme="minorHAnsi" w:cstheme="minorHAnsi"/>
          <w:sz w:val="24"/>
          <w:szCs w:val="24"/>
        </w:rPr>
        <w:t>v</w:t>
      </w:r>
      <w:r w:rsidR="002B3B6C" w:rsidRPr="002B3B6C">
        <w:rPr>
          <w:rFonts w:asciiTheme="minorHAnsi" w:hAnsiTheme="minorHAnsi" w:cstheme="minorHAnsi"/>
          <w:sz w:val="24"/>
          <w:szCs w:val="24"/>
        </w:rPr>
        <w:t>ehicles</w:t>
      </w:r>
      <w:r w:rsidR="007552DB" w:rsidRPr="002B3B6C">
        <w:rPr>
          <w:rFonts w:asciiTheme="minorHAnsi" w:hAnsiTheme="minorHAnsi" w:cstheme="minorHAnsi"/>
          <w:sz w:val="24"/>
          <w:szCs w:val="24"/>
        </w:rPr>
        <w:t xml:space="preserve"> and single gas CO and HCN monitors </w:t>
      </w:r>
      <w:r w:rsidR="002B3B6C" w:rsidRPr="002B3B6C">
        <w:rPr>
          <w:rFonts w:asciiTheme="minorHAnsi" w:hAnsiTheme="minorHAnsi" w:cstheme="minorHAnsi"/>
          <w:sz w:val="24"/>
          <w:szCs w:val="24"/>
        </w:rPr>
        <w:t>on</w:t>
      </w:r>
      <w:r w:rsidR="007552DB" w:rsidRPr="002B3B6C">
        <w:rPr>
          <w:rFonts w:asciiTheme="minorHAnsi" w:hAnsiTheme="minorHAnsi" w:cstheme="minorHAnsi"/>
          <w:sz w:val="24"/>
          <w:szCs w:val="24"/>
        </w:rPr>
        <w:t xml:space="preserve"> our Towers.  </w:t>
      </w:r>
    </w:p>
    <w:p w14:paraId="7515E4D1" w14:textId="77777777" w:rsidR="007552DB" w:rsidRPr="002B3B6C" w:rsidRDefault="007552DB" w:rsidP="0063597B">
      <w:pPr>
        <w:rPr>
          <w:rFonts w:asciiTheme="minorHAnsi" w:hAnsiTheme="minorHAnsi" w:cstheme="minorHAnsi"/>
          <w:sz w:val="24"/>
          <w:szCs w:val="24"/>
        </w:rPr>
      </w:pPr>
    </w:p>
    <w:p w14:paraId="63F80CBA" w14:textId="226D67FB" w:rsidR="007552DB" w:rsidRPr="002B3B6C" w:rsidRDefault="007552DB" w:rsidP="0063597B">
      <w:pPr>
        <w:rPr>
          <w:rFonts w:asciiTheme="minorHAnsi" w:hAnsiTheme="minorHAnsi" w:cstheme="minorHAnsi"/>
          <w:sz w:val="24"/>
          <w:szCs w:val="24"/>
        </w:rPr>
      </w:pPr>
      <w:r w:rsidRPr="002B3B6C">
        <w:rPr>
          <w:rFonts w:asciiTheme="minorHAnsi" w:hAnsiTheme="minorHAnsi" w:cstheme="minorHAnsi"/>
          <w:sz w:val="24"/>
          <w:szCs w:val="24"/>
        </w:rPr>
        <w:t xml:space="preserve">The only purpose </w:t>
      </w:r>
      <w:r w:rsidR="002B3B6C" w:rsidRPr="002B3B6C">
        <w:rPr>
          <w:rFonts w:asciiTheme="minorHAnsi" w:hAnsiTheme="minorHAnsi" w:cstheme="minorHAnsi"/>
          <w:sz w:val="24"/>
          <w:szCs w:val="24"/>
        </w:rPr>
        <w:t xml:space="preserve">for these instruments </w:t>
      </w:r>
      <w:r w:rsidR="00AC380D">
        <w:rPr>
          <w:rFonts w:asciiTheme="minorHAnsi" w:hAnsiTheme="minorHAnsi" w:cstheme="minorHAnsi"/>
          <w:sz w:val="24"/>
          <w:szCs w:val="24"/>
        </w:rPr>
        <w:t xml:space="preserve">being </w:t>
      </w:r>
      <w:r w:rsidR="002B3B6C" w:rsidRPr="002B3B6C">
        <w:rPr>
          <w:rFonts w:asciiTheme="minorHAnsi" w:hAnsiTheme="minorHAnsi" w:cstheme="minorHAnsi"/>
          <w:sz w:val="24"/>
          <w:szCs w:val="24"/>
        </w:rPr>
        <w:t>assigned</w:t>
      </w:r>
      <w:r w:rsidR="00AC380D">
        <w:rPr>
          <w:rFonts w:asciiTheme="minorHAnsi" w:hAnsiTheme="minorHAnsi" w:cstheme="minorHAnsi"/>
          <w:sz w:val="24"/>
          <w:szCs w:val="24"/>
        </w:rPr>
        <w:t xml:space="preserve"> to those units is</w:t>
      </w:r>
      <w:r w:rsidR="002B3B6C" w:rsidRPr="002B3B6C">
        <w:rPr>
          <w:rFonts w:asciiTheme="minorHAnsi" w:hAnsiTheme="minorHAnsi" w:cstheme="minorHAnsi"/>
          <w:sz w:val="24"/>
          <w:szCs w:val="24"/>
        </w:rPr>
        <w:t xml:space="preserve"> to determine </w:t>
      </w:r>
      <w:r w:rsidR="00A26D63" w:rsidRPr="002B3B6C">
        <w:rPr>
          <w:rFonts w:asciiTheme="minorHAnsi" w:hAnsiTheme="minorHAnsi" w:cstheme="minorHAnsi"/>
          <w:sz w:val="24"/>
          <w:szCs w:val="24"/>
        </w:rPr>
        <w:t xml:space="preserve">safe CO or HCN levels during the Overhaul phase of firefighting </w:t>
      </w:r>
      <w:r w:rsidR="002B3B6C" w:rsidRPr="002B3B6C">
        <w:rPr>
          <w:rFonts w:asciiTheme="minorHAnsi" w:hAnsiTheme="minorHAnsi" w:cstheme="minorHAnsi"/>
          <w:sz w:val="24"/>
          <w:szCs w:val="24"/>
        </w:rPr>
        <w:t>o</w:t>
      </w:r>
      <w:r w:rsidR="00A26D63" w:rsidRPr="002B3B6C">
        <w:rPr>
          <w:rFonts w:asciiTheme="minorHAnsi" w:hAnsiTheme="minorHAnsi" w:cstheme="minorHAnsi"/>
          <w:sz w:val="24"/>
          <w:szCs w:val="24"/>
        </w:rPr>
        <w:t>perations.</w:t>
      </w:r>
    </w:p>
    <w:p w14:paraId="3E0D1D81" w14:textId="77777777" w:rsidR="0062126D" w:rsidRPr="002B3B6C" w:rsidRDefault="0062126D" w:rsidP="0063597B">
      <w:pPr>
        <w:rPr>
          <w:rFonts w:asciiTheme="minorHAnsi" w:hAnsiTheme="minorHAnsi" w:cstheme="minorHAnsi"/>
          <w:sz w:val="24"/>
          <w:szCs w:val="24"/>
        </w:rPr>
      </w:pPr>
    </w:p>
    <w:p w14:paraId="1831A0DA" w14:textId="7FF8AF7C" w:rsidR="0062126D" w:rsidRDefault="0062126D" w:rsidP="0063597B">
      <w:pPr>
        <w:rPr>
          <w:rFonts w:asciiTheme="minorHAnsi" w:hAnsiTheme="minorHAnsi" w:cstheme="minorHAnsi"/>
          <w:b/>
          <w:color w:val="FF0000"/>
          <w:sz w:val="24"/>
          <w:szCs w:val="24"/>
        </w:rPr>
      </w:pPr>
      <w:r w:rsidRPr="00B61155">
        <w:rPr>
          <w:rFonts w:asciiTheme="minorHAnsi" w:hAnsiTheme="minorHAnsi" w:cstheme="minorHAnsi"/>
          <w:b/>
          <w:color w:val="FF0000"/>
          <w:sz w:val="24"/>
          <w:szCs w:val="24"/>
        </w:rPr>
        <w:t>These monitors are NOT to be utilized for other emergencies such as Carbon Monoxide or Gas Leak Alarms.  The responsibility of clearing a Hazmat alarm falls to the SHOT</w:t>
      </w:r>
      <w:r w:rsidR="00EA3AEB">
        <w:rPr>
          <w:rFonts w:asciiTheme="minorHAnsi" w:hAnsiTheme="minorHAnsi" w:cstheme="minorHAnsi"/>
          <w:b/>
          <w:color w:val="FF0000"/>
          <w:sz w:val="24"/>
          <w:szCs w:val="24"/>
        </w:rPr>
        <w:t xml:space="preserve"> Lieutenant on the SHOT units.  When and where applicable, this shall be done in concert with the Incident Commander.</w:t>
      </w:r>
    </w:p>
    <w:p w14:paraId="42F48D82" w14:textId="77777777" w:rsidR="00EA3AEB" w:rsidRDefault="00EA3AEB" w:rsidP="0063597B">
      <w:pPr>
        <w:rPr>
          <w:rFonts w:asciiTheme="minorHAnsi" w:hAnsiTheme="minorHAnsi" w:cstheme="minorHAnsi"/>
          <w:b/>
          <w:color w:val="FF0000"/>
          <w:sz w:val="24"/>
          <w:szCs w:val="24"/>
        </w:rPr>
      </w:pPr>
    </w:p>
    <w:p w14:paraId="3AE5848D" w14:textId="77777777" w:rsidR="00EA3AEB" w:rsidRPr="00EA3AEB" w:rsidRDefault="00EA3AEB" w:rsidP="0063597B">
      <w:pPr>
        <w:rPr>
          <w:rFonts w:asciiTheme="minorHAnsi" w:hAnsiTheme="minorHAnsi" w:cstheme="minorHAnsi"/>
          <w:sz w:val="24"/>
          <w:szCs w:val="24"/>
        </w:rPr>
      </w:pPr>
      <w:r w:rsidRPr="00EA3AEB">
        <w:rPr>
          <w:rFonts w:asciiTheme="minorHAnsi" w:hAnsiTheme="minorHAnsi" w:cstheme="minorHAnsi"/>
          <w:sz w:val="24"/>
          <w:szCs w:val="24"/>
        </w:rPr>
        <w:t xml:space="preserve">It is recommended that this procedure be applied to other jurisdictions, but it is </w:t>
      </w:r>
      <w:r>
        <w:rPr>
          <w:rFonts w:asciiTheme="minorHAnsi" w:hAnsiTheme="minorHAnsi" w:cstheme="minorHAnsi"/>
          <w:b/>
          <w:sz w:val="24"/>
          <w:szCs w:val="24"/>
        </w:rPr>
        <w:t>m</w:t>
      </w:r>
      <w:r w:rsidRPr="00EA3AEB">
        <w:rPr>
          <w:rFonts w:asciiTheme="minorHAnsi" w:hAnsiTheme="minorHAnsi" w:cstheme="minorHAnsi"/>
          <w:b/>
          <w:sz w:val="24"/>
          <w:szCs w:val="24"/>
        </w:rPr>
        <w:t>andatory</w:t>
      </w:r>
      <w:r w:rsidRPr="00EA3AEB">
        <w:rPr>
          <w:rFonts w:asciiTheme="minorHAnsi" w:hAnsiTheme="minorHAnsi" w:cstheme="minorHAnsi"/>
          <w:sz w:val="24"/>
          <w:szCs w:val="24"/>
        </w:rPr>
        <w:t xml:space="preserve"> within County Jurisdiction.</w:t>
      </w:r>
    </w:p>
    <w:p w14:paraId="121AE446" w14:textId="77777777" w:rsidR="00A26D63" w:rsidRPr="002B3B6C" w:rsidRDefault="00A26D63" w:rsidP="0063597B">
      <w:pPr>
        <w:rPr>
          <w:rFonts w:asciiTheme="minorHAnsi" w:hAnsiTheme="minorHAnsi" w:cstheme="minorHAnsi"/>
          <w:sz w:val="24"/>
          <w:szCs w:val="24"/>
        </w:rPr>
      </w:pPr>
    </w:p>
    <w:p w14:paraId="2CB41D1C" w14:textId="02711BBE" w:rsidR="00C13F44" w:rsidRPr="002B3B6C" w:rsidRDefault="004052FD" w:rsidP="0063597B">
      <w:pPr>
        <w:rPr>
          <w:rFonts w:asciiTheme="minorHAnsi" w:hAnsiTheme="minorHAnsi" w:cstheme="minorHAnsi"/>
          <w:sz w:val="24"/>
          <w:szCs w:val="24"/>
        </w:rPr>
      </w:pPr>
      <w:r w:rsidRPr="002B3B6C">
        <w:rPr>
          <w:rFonts w:asciiTheme="minorHAnsi" w:hAnsiTheme="minorHAnsi" w:cstheme="minorHAnsi"/>
          <w:sz w:val="24"/>
          <w:szCs w:val="24"/>
        </w:rPr>
        <w:t xml:space="preserve">Attached is a review of the </w:t>
      </w:r>
      <w:r w:rsidRPr="00B61155">
        <w:rPr>
          <w:rFonts w:asciiTheme="minorHAnsi" w:hAnsiTheme="minorHAnsi" w:cstheme="minorHAnsi"/>
          <w:b/>
          <w:sz w:val="24"/>
          <w:szCs w:val="24"/>
        </w:rPr>
        <w:t>Respiratory Protection Standard</w:t>
      </w:r>
      <w:r w:rsidRPr="00B61155">
        <w:rPr>
          <w:rFonts w:asciiTheme="minorHAnsi" w:hAnsiTheme="minorHAnsi" w:cstheme="minorHAnsi"/>
          <w:sz w:val="24"/>
          <w:szCs w:val="24"/>
        </w:rPr>
        <w:t xml:space="preserve"> </w:t>
      </w:r>
      <w:proofErr w:type="gramStart"/>
      <w:r w:rsidRPr="002B3B6C">
        <w:rPr>
          <w:rFonts w:asciiTheme="minorHAnsi" w:hAnsiTheme="minorHAnsi" w:cstheme="minorHAnsi"/>
          <w:sz w:val="24"/>
          <w:szCs w:val="24"/>
        </w:rPr>
        <w:t>in regard to</w:t>
      </w:r>
      <w:proofErr w:type="gramEnd"/>
      <w:r w:rsidRPr="002B3B6C">
        <w:rPr>
          <w:rFonts w:asciiTheme="minorHAnsi" w:hAnsiTheme="minorHAnsi" w:cstheme="minorHAnsi"/>
          <w:sz w:val="24"/>
          <w:szCs w:val="24"/>
        </w:rPr>
        <w:t xml:space="preserve"> Acceptable Atmospheres</w:t>
      </w:r>
      <w:r w:rsidR="002C29E2" w:rsidRPr="002B3B6C">
        <w:rPr>
          <w:rFonts w:asciiTheme="minorHAnsi" w:hAnsiTheme="minorHAnsi" w:cstheme="minorHAnsi"/>
          <w:sz w:val="24"/>
          <w:szCs w:val="24"/>
        </w:rPr>
        <w:t>, Appendix 1- Technical Rescue</w:t>
      </w:r>
      <w:r w:rsidR="006C7AA4" w:rsidRPr="002B3B6C">
        <w:rPr>
          <w:rFonts w:asciiTheme="minorHAnsi" w:hAnsiTheme="minorHAnsi" w:cstheme="minorHAnsi"/>
          <w:sz w:val="24"/>
          <w:szCs w:val="24"/>
        </w:rPr>
        <w:t>,</w:t>
      </w:r>
      <w:r w:rsidR="002C29E2" w:rsidRPr="002B3B6C">
        <w:rPr>
          <w:rFonts w:asciiTheme="minorHAnsi" w:hAnsiTheme="minorHAnsi" w:cstheme="minorHAnsi"/>
          <w:sz w:val="24"/>
          <w:szCs w:val="24"/>
        </w:rPr>
        <w:t xml:space="preserve"> and Appendix 2- Hazardous Materials</w:t>
      </w:r>
      <w:r w:rsidRPr="002B3B6C">
        <w:rPr>
          <w:rFonts w:asciiTheme="minorHAnsi" w:hAnsiTheme="minorHAnsi" w:cstheme="minorHAnsi"/>
          <w:sz w:val="24"/>
          <w:szCs w:val="24"/>
        </w:rPr>
        <w:t xml:space="preserve">. </w:t>
      </w:r>
      <w:r w:rsidR="00AC380D">
        <w:rPr>
          <w:rFonts w:asciiTheme="minorHAnsi" w:hAnsiTheme="minorHAnsi" w:cstheme="minorHAnsi"/>
          <w:sz w:val="24"/>
          <w:szCs w:val="24"/>
        </w:rPr>
        <w:t xml:space="preserve"> </w:t>
      </w:r>
      <w:r w:rsidRPr="002B3B6C">
        <w:rPr>
          <w:rFonts w:asciiTheme="minorHAnsi" w:hAnsiTheme="minorHAnsi" w:cstheme="minorHAnsi"/>
          <w:sz w:val="24"/>
          <w:szCs w:val="24"/>
        </w:rPr>
        <w:t>You will also</w:t>
      </w:r>
      <w:r w:rsidR="002C29E2" w:rsidRPr="002B3B6C">
        <w:rPr>
          <w:rFonts w:asciiTheme="minorHAnsi" w:hAnsiTheme="minorHAnsi" w:cstheme="minorHAnsi"/>
          <w:sz w:val="24"/>
          <w:szCs w:val="24"/>
        </w:rPr>
        <w:t xml:space="preserve"> find attached the whole Respiratory Protection Standard </w:t>
      </w:r>
      <w:r w:rsidR="006C7AA4" w:rsidRPr="002B3B6C">
        <w:rPr>
          <w:rFonts w:asciiTheme="minorHAnsi" w:hAnsiTheme="minorHAnsi" w:cstheme="minorHAnsi"/>
          <w:sz w:val="24"/>
          <w:szCs w:val="24"/>
        </w:rPr>
        <w:t xml:space="preserve">(OB# 04015) </w:t>
      </w:r>
      <w:r w:rsidR="002C29E2" w:rsidRPr="002B3B6C">
        <w:rPr>
          <w:rFonts w:asciiTheme="minorHAnsi" w:hAnsiTheme="minorHAnsi" w:cstheme="minorHAnsi"/>
          <w:sz w:val="24"/>
          <w:szCs w:val="24"/>
        </w:rPr>
        <w:t xml:space="preserve">for further review. </w:t>
      </w:r>
    </w:p>
    <w:p w14:paraId="14CD802F" w14:textId="77777777" w:rsidR="00EA3AEB" w:rsidRDefault="00EA3AEB" w:rsidP="0063597B">
      <w:pPr>
        <w:rPr>
          <w:rFonts w:asciiTheme="minorHAnsi" w:hAnsiTheme="minorHAnsi" w:cstheme="minorHAnsi"/>
          <w:sz w:val="24"/>
          <w:szCs w:val="24"/>
        </w:rPr>
      </w:pPr>
    </w:p>
    <w:p w14:paraId="2ABB49B7" w14:textId="77777777" w:rsidR="00C13F44" w:rsidRPr="002B3B6C" w:rsidRDefault="00C13F44" w:rsidP="0063597B">
      <w:pPr>
        <w:rPr>
          <w:rFonts w:asciiTheme="minorHAnsi" w:hAnsiTheme="minorHAnsi" w:cstheme="minorHAnsi"/>
          <w:sz w:val="24"/>
          <w:szCs w:val="24"/>
        </w:rPr>
      </w:pPr>
      <w:r w:rsidRPr="002B3B6C">
        <w:rPr>
          <w:rFonts w:asciiTheme="minorHAnsi" w:hAnsiTheme="minorHAnsi" w:cstheme="minorHAnsi"/>
          <w:sz w:val="24"/>
          <w:szCs w:val="24"/>
          <w:u w:val="single"/>
        </w:rPr>
        <w:t xml:space="preserve">An </w:t>
      </w:r>
      <w:r w:rsidR="00F63BCF" w:rsidRPr="002B3B6C">
        <w:rPr>
          <w:rFonts w:asciiTheme="minorHAnsi" w:hAnsiTheme="minorHAnsi" w:cstheme="minorHAnsi"/>
          <w:sz w:val="24"/>
          <w:szCs w:val="24"/>
          <w:u w:val="single"/>
        </w:rPr>
        <w:t>excerpt</w:t>
      </w:r>
      <w:r w:rsidRPr="002B3B6C">
        <w:rPr>
          <w:rFonts w:asciiTheme="minorHAnsi" w:hAnsiTheme="minorHAnsi" w:cstheme="minorHAnsi"/>
          <w:sz w:val="24"/>
          <w:szCs w:val="24"/>
          <w:u w:val="single"/>
        </w:rPr>
        <w:t xml:space="preserve"> from </w:t>
      </w:r>
      <w:r w:rsidR="00F63BCF" w:rsidRPr="002B3B6C">
        <w:rPr>
          <w:rFonts w:asciiTheme="minorHAnsi" w:hAnsiTheme="minorHAnsi" w:cstheme="minorHAnsi"/>
          <w:sz w:val="24"/>
          <w:szCs w:val="24"/>
          <w:u w:val="single"/>
        </w:rPr>
        <w:t>page 5 of Standard</w:t>
      </w:r>
      <w:r w:rsidR="00F63BCF" w:rsidRPr="002B3B6C">
        <w:rPr>
          <w:rFonts w:asciiTheme="minorHAnsi" w:hAnsiTheme="minorHAnsi" w:cstheme="minorHAnsi"/>
          <w:sz w:val="24"/>
          <w:szCs w:val="24"/>
        </w:rPr>
        <w:t>:</w:t>
      </w:r>
    </w:p>
    <w:p w14:paraId="6E07C59F" w14:textId="23355363" w:rsidR="00135129" w:rsidRPr="002B3B6C" w:rsidRDefault="00F63BCF" w:rsidP="0063597B">
      <w:pPr>
        <w:rPr>
          <w:rFonts w:asciiTheme="minorHAnsi" w:hAnsiTheme="minorHAnsi" w:cstheme="minorHAnsi"/>
          <w:sz w:val="24"/>
          <w:szCs w:val="24"/>
        </w:rPr>
      </w:pPr>
      <w:r w:rsidRPr="002B3B6C">
        <w:rPr>
          <w:rFonts w:asciiTheme="minorHAnsi" w:hAnsiTheme="minorHAnsi" w:cstheme="minorHAnsi"/>
          <w:b/>
          <w:bCs/>
          <w:i/>
          <w:sz w:val="24"/>
          <w:szCs w:val="24"/>
        </w:rPr>
        <w:t xml:space="preserve">Personal CO and HCN Monitors: </w:t>
      </w:r>
      <w:r w:rsidRPr="002B3B6C">
        <w:rPr>
          <w:rFonts w:asciiTheme="minorHAnsi" w:hAnsiTheme="minorHAnsi" w:cstheme="minorHAnsi"/>
          <w:i/>
          <w:sz w:val="24"/>
          <w:szCs w:val="24"/>
        </w:rPr>
        <w:t>The 4-gas and HCN monitoring instruments assigned to Battalions 1, 2, 3, 4, and Tech 1, along with T12, T25 and T27 single gas CO and HCN monitors, are only to be used for determining a safe CO or HCN level during the overhaul phase of firefighting.</w:t>
      </w:r>
      <w:r w:rsidR="00AC380D">
        <w:rPr>
          <w:rFonts w:asciiTheme="minorHAnsi" w:hAnsiTheme="minorHAnsi" w:cstheme="minorHAnsi"/>
          <w:i/>
          <w:sz w:val="24"/>
          <w:szCs w:val="24"/>
        </w:rPr>
        <w:t xml:space="preserve"> </w:t>
      </w:r>
      <w:r w:rsidRPr="002B3B6C">
        <w:rPr>
          <w:rFonts w:asciiTheme="minorHAnsi" w:hAnsiTheme="minorHAnsi" w:cstheme="minorHAnsi"/>
          <w:i/>
          <w:sz w:val="24"/>
          <w:szCs w:val="24"/>
        </w:rPr>
        <w:t xml:space="preserve"> </w:t>
      </w:r>
      <w:r w:rsidRPr="002B3B6C">
        <w:rPr>
          <w:rFonts w:asciiTheme="minorHAnsi" w:hAnsiTheme="minorHAnsi" w:cstheme="minorHAnsi"/>
          <w:b/>
          <w:bCs/>
          <w:i/>
          <w:sz w:val="24"/>
          <w:szCs w:val="24"/>
          <w:u w:val="single"/>
        </w:rPr>
        <w:t>These monitors shall not be used for other emergencies, such as carbon monoxide alarms and gas leaks.</w:t>
      </w:r>
      <w:r w:rsidR="00135129" w:rsidRPr="002B3B6C">
        <w:rPr>
          <w:rFonts w:asciiTheme="minorHAnsi" w:hAnsiTheme="minorHAnsi" w:cstheme="minorHAnsi"/>
          <w:b/>
          <w:bCs/>
          <w:sz w:val="24"/>
          <w:szCs w:val="24"/>
        </w:rPr>
        <w:t xml:space="preserve"> </w:t>
      </w:r>
      <w:r w:rsidR="00AC380D">
        <w:rPr>
          <w:rFonts w:asciiTheme="minorHAnsi" w:hAnsiTheme="minorHAnsi" w:cstheme="minorHAnsi"/>
          <w:b/>
          <w:bCs/>
          <w:sz w:val="24"/>
          <w:szCs w:val="24"/>
        </w:rPr>
        <w:t xml:space="preserve"> </w:t>
      </w:r>
      <w:r w:rsidR="00135129" w:rsidRPr="002B3B6C">
        <w:rPr>
          <w:rFonts w:asciiTheme="minorHAnsi" w:hAnsiTheme="minorHAnsi" w:cstheme="minorHAnsi"/>
          <w:b/>
          <w:bCs/>
          <w:sz w:val="24"/>
          <w:szCs w:val="24"/>
          <w:u w:val="single"/>
        </w:rPr>
        <w:t xml:space="preserve">SHOT units are to clear </w:t>
      </w:r>
      <w:r w:rsidR="0095139D" w:rsidRPr="002B3B6C">
        <w:rPr>
          <w:rFonts w:asciiTheme="minorHAnsi" w:hAnsiTheme="minorHAnsi" w:cstheme="minorHAnsi"/>
          <w:b/>
          <w:bCs/>
          <w:sz w:val="24"/>
          <w:szCs w:val="24"/>
          <w:u w:val="single"/>
        </w:rPr>
        <w:t>these types of emergencies</w:t>
      </w:r>
      <w:r w:rsidR="00135129" w:rsidRPr="002B3B6C">
        <w:rPr>
          <w:rFonts w:asciiTheme="minorHAnsi" w:hAnsiTheme="minorHAnsi" w:cstheme="minorHAnsi"/>
          <w:b/>
          <w:bCs/>
          <w:sz w:val="24"/>
          <w:szCs w:val="24"/>
          <w:u w:val="single"/>
        </w:rPr>
        <w:t xml:space="preserve">. </w:t>
      </w:r>
    </w:p>
    <w:p w14:paraId="3B35644A" w14:textId="77777777" w:rsidR="00F63BCF" w:rsidRDefault="00F63BCF" w:rsidP="0063597B">
      <w:pPr>
        <w:rPr>
          <w:rFonts w:asciiTheme="minorHAnsi" w:hAnsiTheme="minorHAnsi" w:cstheme="minorHAnsi"/>
          <w:sz w:val="22"/>
          <w:szCs w:val="22"/>
        </w:rPr>
      </w:pPr>
    </w:p>
    <w:p w14:paraId="0A554AB8" w14:textId="77777777" w:rsidR="00135129" w:rsidRDefault="00135129" w:rsidP="0063597B">
      <w:pPr>
        <w:rPr>
          <w:rFonts w:asciiTheme="minorHAnsi" w:hAnsiTheme="minorHAnsi" w:cstheme="minorHAnsi"/>
          <w:sz w:val="22"/>
          <w:szCs w:val="22"/>
        </w:rPr>
      </w:pPr>
    </w:p>
    <w:p w14:paraId="05203489" w14:textId="50C1012C" w:rsidR="0030004A" w:rsidRPr="0030004A" w:rsidRDefault="006C7AA4" w:rsidP="0063597B">
      <w:pPr>
        <w:rPr>
          <w:rFonts w:asciiTheme="minorHAnsi" w:hAnsiTheme="minorHAnsi" w:cstheme="minorHAnsi"/>
          <w:sz w:val="22"/>
          <w:szCs w:val="22"/>
        </w:rPr>
      </w:pPr>
      <w:r>
        <w:rPr>
          <w:rFonts w:asciiTheme="minorHAnsi" w:hAnsiTheme="minorHAnsi" w:cstheme="minorHAnsi"/>
          <w:sz w:val="22"/>
          <w:szCs w:val="22"/>
        </w:rPr>
        <w:object w:dxaOrig="1499" w:dyaOrig="1022" w14:anchorId="3F8C2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pt" o:ole="">
            <v:imagedata r:id="rId15" o:title=""/>
          </v:shape>
          <o:OLEObject Type="Embed" ProgID="Acrobat.Document.DC" ShapeID="_x0000_i1025" DrawAspect="Icon" ObjectID="_1701517589" r:id="rId16"/>
        </w:object>
      </w:r>
      <w:r w:rsidR="00C13F44" w:rsidRPr="0030004A">
        <w:rPr>
          <w:rFonts w:asciiTheme="minorHAnsi" w:hAnsiTheme="minorHAnsi" w:cstheme="minorHAnsi"/>
          <w:sz w:val="22"/>
          <w:szCs w:val="22"/>
        </w:rPr>
        <w:t xml:space="preserve"> </w:t>
      </w:r>
      <w:r w:rsidR="00AC380D">
        <w:rPr>
          <w:rFonts w:asciiTheme="minorHAnsi" w:hAnsiTheme="minorHAnsi" w:cstheme="minorHAnsi"/>
          <w:sz w:val="22"/>
          <w:szCs w:val="22"/>
        </w:rPr>
        <w:object w:dxaOrig="1499" w:dyaOrig="1022" w14:anchorId="7FDC2B6E">
          <v:shape id="_x0000_i1028" type="#_x0000_t75" style="width:75pt;height:51pt" o:ole="">
            <v:imagedata r:id="rId17" o:title=""/>
          </v:shape>
          <o:OLEObject Type="Embed" ProgID="Acrobat.Document.DC" ShapeID="_x0000_i1028" DrawAspect="Icon" ObjectID="_1701517590" r:id="rId18"/>
        </w:object>
      </w:r>
    </w:p>
    <w:sectPr w:rsidR="0030004A" w:rsidRPr="0030004A" w:rsidSect="002639FF">
      <w:headerReference w:type="even" r:id="rId19"/>
      <w:headerReference w:type="default" r:id="rId20"/>
      <w:headerReference w:type="first" r:id="rId21"/>
      <w:type w:val="continuous"/>
      <w:pgSz w:w="12240" w:h="15840"/>
      <w:pgMar w:top="1440" w:right="1800" w:bottom="1440" w:left="1800" w:header="720" w:footer="720" w:gutter="0"/>
      <w:pgBorders w:offsetFrom="page">
        <w:top w:val="thinThickThinMediumGap" w:sz="24" w:space="24" w:color="0000FF"/>
        <w:left w:val="thinThickThinMediumGap" w:sz="24" w:space="24" w:color="0000FF"/>
        <w:bottom w:val="thinThickThinMediumGap" w:sz="24" w:space="24" w:color="0000FF"/>
        <w:right w:val="thinThickThinMediumGap" w:sz="24" w:space="24" w:color="0000FF"/>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C34CD" w14:textId="77777777" w:rsidR="00724603" w:rsidRDefault="00724603">
      <w:r>
        <w:separator/>
      </w:r>
    </w:p>
  </w:endnote>
  <w:endnote w:type="continuationSeparator" w:id="0">
    <w:p w14:paraId="1F22291E" w14:textId="77777777" w:rsidR="00724603" w:rsidRDefault="00724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69A63" w14:textId="77777777" w:rsidR="009F72E8" w:rsidRDefault="009F72E8" w:rsidP="00DB0AD2">
    <w:pPr>
      <w:pStyle w:val="Footer"/>
      <w:tabs>
        <w:tab w:val="clear" w:pos="4320"/>
        <w:tab w:val="clear" w:pos="8640"/>
        <w:tab w:val="left" w:pos="3600"/>
      </w:tabs>
    </w:pPr>
    <w:r>
      <w:tab/>
    </w:r>
    <w:r>
      <w:rPr>
        <w:rFonts w:ascii="Lucida Sans Unicode" w:hAnsi="Lucida Sans Unicode"/>
        <w:b/>
        <w:snapToGrid w:val="0"/>
        <w:sz w:val="26"/>
      </w:rPr>
      <w:t xml:space="preserve">Page </w:t>
    </w:r>
    <w:r>
      <w:rPr>
        <w:rFonts w:ascii="Lucida Sans Unicode" w:hAnsi="Lucida Sans Unicode"/>
        <w:b/>
        <w:snapToGrid w:val="0"/>
        <w:sz w:val="26"/>
      </w:rPr>
      <w:fldChar w:fldCharType="begin"/>
    </w:r>
    <w:r>
      <w:rPr>
        <w:rFonts w:ascii="Lucida Sans Unicode" w:hAnsi="Lucida Sans Unicode"/>
        <w:b/>
        <w:snapToGrid w:val="0"/>
        <w:sz w:val="26"/>
      </w:rPr>
      <w:instrText xml:space="preserve"> PAGE </w:instrText>
    </w:r>
    <w:r>
      <w:rPr>
        <w:rFonts w:ascii="Lucida Sans Unicode" w:hAnsi="Lucida Sans Unicode"/>
        <w:b/>
        <w:snapToGrid w:val="0"/>
        <w:sz w:val="26"/>
      </w:rPr>
      <w:fldChar w:fldCharType="separate"/>
    </w:r>
    <w:r w:rsidR="00EA3AEB">
      <w:rPr>
        <w:rFonts w:ascii="Lucida Sans Unicode" w:hAnsi="Lucida Sans Unicode"/>
        <w:b/>
        <w:noProof/>
        <w:snapToGrid w:val="0"/>
        <w:sz w:val="26"/>
      </w:rPr>
      <w:t>2</w:t>
    </w:r>
    <w:r>
      <w:rPr>
        <w:rFonts w:ascii="Lucida Sans Unicode" w:hAnsi="Lucida Sans Unicode"/>
        <w:b/>
        <w:snapToGrid w:val="0"/>
        <w:sz w:val="26"/>
      </w:rPr>
      <w:fldChar w:fldCharType="end"/>
    </w:r>
    <w:r>
      <w:rPr>
        <w:rFonts w:ascii="Lucida Sans Unicode" w:hAnsi="Lucida Sans Unicode"/>
        <w:b/>
        <w:snapToGrid w:val="0"/>
        <w:sz w:val="26"/>
      </w:rPr>
      <w:t xml:space="preserve"> of </w:t>
    </w:r>
    <w:r>
      <w:rPr>
        <w:rFonts w:ascii="Lucida Sans Unicode" w:hAnsi="Lucida Sans Unicode"/>
        <w:b/>
        <w:snapToGrid w:val="0"/>
        <w:sz w:val="26"/>
      </w:rPr>
      <w:fldChar w:fldCharType="begin"/>
    </w:r>
    <w:r>
      <w:rPr>
        <w:rFonts w:ascii="Lucida Sans Unicode" w:hAnsi="Lucida Sans Unicode"/>
        <w:b/>
        <w:snapToGrid w:val="0"/>
        <w:sz w:val="26"/>
      </w:rPr>
      <w:instrText xml:space="preserve"> NUMPAGES </w:instrText>
    </w:r>
    <w:r>
      <w:rPr>
        <w:rFonts w:ascii="Lucida Sans Unicode" w:hAnsi="Lucida Sans Unicode"/>
        <w:b/>
        <w:snapToGrid w:val="0"/>
        <w:sz w:val="26"/>
      </w:rPr>
      <w:fldChar w:fldCharType="separate"/>
    </w:r>
    <w:r w:rsidR="00EA3AEB">
      <w:rPr>
        <w:rFonts w:ascii="Lucida Sans Unicode" w:hAnsi="Lucida Sans Unicode"/>
        <w:b/>
        <w:noProof/>
        <w:snapToGrid w:val="0"/>
        <w:sz w:val="26"/>
      </w:rPr>
      <w:t>2</w:t>
    </w:r>
    <w:r>
      <w:rPr>
        <w:rFonts w:ascii="Lucida Sans Unicode" w:hAnsi="Lucida Sans Unicode"/>
        <w:b/>
        <w:snapToGrid w:val="0"/>
        <w:sz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2E25" w14:textId="77777777" w:rsidR="009F72E8" w:rsidRPr="00E01614" w:rsidRDefault="009F72E8" w:rsidP="00E01614">
    <w:pPr>
      <w:pStyle w:val="Footer"/>
      <w:tabs>
        <w:tab w:val="clear" w:pos="4320"/>
        <w:tab w:val="clear" w:pos="8640"/>
        <w:tab w:val="left" w:pos="3600"/>
      </w:tabs>
    </w:pPr>
    <w:r>
      <w:tab/>
    </w:r>
    <w:r>
      <w:rPr>
        <w:rFonts w:ascii="Lucida Sans Unicode" w:hAnsi="Lucida Sans Unicode"/>
        <w:b/>
        <w:snapToGrid w:val="0"/>
        <w:sz w:val="26"/>
      </w:rPr>
      <w:t xml:space="preserve">Page </w:t>
    </w:r>
    <w:r>
      <w:rPr>
        <w:rFonts w:ascii="Lucida Sans Unicode" w:hAnsi="Lucida Sans Unicode"/>
        <w:b/>
        <w:snapToGrid w:val="0"/>
        <w:sz w:val="26"/>
      </w:rPr>
      <w:fldChar w:fldCharType="begin"/>
    </w:r>
    <w:r>
      <w:rPr>
        <w:rFonts w:ascii="Lucida Sans Unicode" w:hAnsi="Lucida Sans Unicode"/>
        <w:b/>
        <w:snapToGrid w:val="0"/>
        <w:sz w:val="26"/>
      </w:rPr>
      <w:instrText xml:space="preserve"> PAGE </w:instrText>
    </w:r>
    <w:r>
      <w:rPr>
        <w:rFonts w:ascii="Lucida Sans Unicode" w:hAnsi="Lucida Sans Unicode"/>
        <w:b/>
        <w:snapToGrid w:val="0"/>
        <w:sz w:val="26"/>
      </w:rPr>
      <w:fldChar w:fldCharType="separate"/>
    </w:r>
    <w:r w:rsidR="00EA3AEB">
      <w:rPr>
        <w:rFonts w:ascii="Lucida Sans Unicode" w:hAnsi="Lucida Sans Unicode"/>
        <w:b/>
        <w:noProof/>
        <w:snapToGrid w:val="0"/>
        <w:sz w:val="26"/>
      </w:rPr>
      <w:t>1</w:t>
    </w:r>
    <w:r>
      <w:rPr>
        <w:rFonts w:ascii="Lucida Sans Unicode" w:hAnsi="Lucida Sans Unicode"/>
        <w:b/>
        <w:snapToGrid w:val="0"/>
        <w:sz w:val="26"/>
      </w:rPr>
      <w:fldChar w:fldCharType="end"/>
    </w:r>
    <w:r>
      <w:rPr>
        <w:rFonts w:ascii="Lucida Sans Unicode" w:hAnsi="Lucida Sans Unicode"/>
        <w:b/>
        <w:snapToGrid w:val="0"/>
        <w:sz w:val="26"/>
      </w:rPr>
      <w:t xml:space="preserve"> of </w:t>
    </w:r>
    <w:r>
      <w:rPr>
        <w:rFonts w:ascii="Lucida Sans Unicode" w:hAnsi="Lucida Sans Unicode"/>
        <w:b/>
        <w:snapToGrid w:val="0"/>
        <w:sz w:val="26"/>
      </w:rPr>
      <w:fldChar w:fldCharType="begin"/>
    </w:r>
    <w:r>
      <w:rPr>
        <w:rFonts w:ascii="Lucida Sans Unicode" w:hAnsi="Lucida Sans Unicode"/>
        <w:b/>
        <w:snapToGrid w:val="0"/>
        <w:sz w:val="26"/>
      </w:rPr>
      <w:instrText xml:space="preserve"> NUMPAGES </w:instrText>
    </w:r>
    <w:r>
      <w:rPr>
        <w:rFonts w:ascii="Lucida Sans Unicode" w:hAnsi="Lucida Sans Unicode"/>
        <w:b/>
        <w:snapToGrid w:val="0"/>
        <w:sz w:val="26"/>
      </w:rPr>
      <w:fldChar w:fldCharType="separate"/>
    </w:r>
    <w:r w:rsidR="00EA3AEB">
      <w:rPr>
        <w:rFonts w:ascii="Lucida Sans Unicode" w:hAnsi="Lucida Sans Unicode"/>
        <w:b/>
        <w:noProof/>
        <w:snapToGrid w:val="0"/>
        <w:sz w:val="26"/>
      </w:rPr>
      <w:t>1</w:t>
    </w:r>
    <w:r>
      <w:rPr>
        <w:rFonts w:ascii="Lucida Sans Unicode" w:hAnsi="Lucida Sans Unicode"/>
        <w:b/>
        <w:snapToGrid w:val="0"/>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B2641" w14:textId="77777777" w:rsidR="00724603" w:rsidRDefault="00724603">
      <w:r>
        <w:separator/>
      </w:r>
    </w:p>
  </w:footnote>
  <w:footnote w:type="continuationSeparator" w:id="0">
    <w:p w14:paraId="0C98FA8B" w14:textId="77777777" w:rsidR="00724603" w:rsidRDefault="00724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0D0D7" w14:textId="77777777" w:rsidR="009F72E8" w:rsidRPr="00C473AB" w:rsidRDefault="009F72E8" w:rsidP="00C473AB">
    <w:pPr>
      <w:pStyle w:val="Header"/>
      <w:pBdr>
        <w:top w:val="single" w:sz="4" w:space="1" w:color="auto"/>
        <w:left w:val="single" w:sz="4" w:space="4" w:color="auto"/>
        <w:bottom w:val="single" w:sz="4" w:space="11" w:color="auto"/>
        <w:right w:val="single" w:sz="4" w:space="4" w:color="auto"/>
      </w:pBdr>
      <w:rPr>
        <w:sz w:val="24"/>
        <w:szCs w:val="24"/>
      </w:rPr>
    </w:pPr>
    <w:r w:rsidRPr="00C473AB">
      <w:rPr>
        <w:sz w:val="24"/>
        <w:szCs w:val="24"/>
      </w:rPr>
      <w:t>EMS/Fire/</w:t>
    </w:r>
    <w:r>
      <w:rPr>
        <w:sz w:val="24"/>
        <w:szCs w:val="24"/>
      </w:rPr>
      <w:t>R</w:t>
    </w:r>
    <w:r w:rsidRPr="00C473AB">
      <w:rPr>
        <w:sz w:val="24"/>
        <w:szCs w:val="24"/>
      </w:rPr>
      <w:t>escue Information Bulletin</w:t>
    </w:r>
    <w:r w:rsidRPr="00C473AB">
      <w:rPr>
        <w:sz w:val="24"/>
        <w:szCs w:val="24"/>
      </w:rPr>
      <w:tab/>
    </w:r>
    <w:r w:rsidRPr="00C473AB">
      <w:rPr>
        <w:sz w:val="24"/>
        <w:szCs w:val="24"/>
      </w:rPr>
      <w:tab/>
    </w:r>
    <w:r w:rsidRPr="00E4253D">
      <w:rPr>
        <w:rFonts w:ascii="Lucida Sans Unicode" w:hAnsi="Lucida Sans Unicode" w:cs="Lucida Sans Unicode"/>
        <w:b/>
        <w:sz w:val="32"/>
        <w:szCs w:val="32"/>
      </w:rPr>
      <w:t>#</w:t>
    </w:r>
    <w:r>
      <w:rPr>
        <w:rFonts w:ascii="Lucida Sans Unicode" w:hAnsi="Lucida Sans Unicode" w:cs="Lucida Sans Unicode"/>
        <w:b/>
        <w:sz w:val="32"/>
        <w:szCs w:val="32"/>
      </w:rPr>
      <w:t>__</w:t>
    </w:r>
    <w:r w:rsidRPr="00E4253D">
      <w:rPr>
        <w:rFonts w:ascii="Lucida Sans Unicode" w:hAnsi="Lucida Sans Unicode" w:cs="Lucida Sans Unicode"/>
        <w:b/>
        <w:sz w:val="32"/>
        <w:szCs w:val="32"/>
      </w:rPr>
      <w:t>-</w:t>
    </w:r>
    <w:r>
      <w:rPr>
        <w:rFonts w:ascii="Lucida Sans Unicode" w:hAnsi="Lucida Sans Unicode" w:cs="Lucida Sans Unicode"/>
        <w:b/>
        <w:sz w:val="32"/>
        <w:szCs w:val="32"/>
      </w:rPr>
      <w:t>___</w:t>
    </w:r>
  </w:p>
  <w:p w14:paraId="0618A459" w14:textId="77777777" w:rsidR="009F72E8" w:rsidRPr="00C473AB" w:rsidRDefault="009F72E8" w:rsidP="00C473AB">
    <w:pPr>
      <w:pStyle w:val="Header"/>
      <w:pBdr>
        <w:top w:val="single" w:sz="4" w:space="1" w:color="auto"/>
        <w:left w:val="single" w:sz="4" w:space="4" w:color="auto"/>
        <w:bottom w:val="single" w:sz="4" w:space="11" w:color="auto"/>
        <w:right w:val="single" w:sz="4" w:space="4" w:color="auto"/>
      </w:pBdr>
      <w:rPr>
        <w:sz w:val="24"/>
        <w:szCs w:val="24"/>
      </w:rPr>
    </w:pPr>
    <w:r w:rsidRPr="00C473AB">
      <w:rPr>
        <w:sz w:val="24"/>
        <w:szCs w:val="24"/>
      </w:rPr>
      <w:t xml:space="preserve">Title: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6AEF2" w14:textId="77777777" w:rsidR="009F72E8" w:rsidRDefault="009F72E8" w:rsidP="00AF68FF">
    <w:pPr>
      <w:pStyle w:val="Header"/>
      <w:pBdr>
        <w:bottom w:val="single" w:sz="4" w:space="13" w:color="auto"/>
      </w:pBdr>
      <w:shd w:val="clear" w:color="auto" w:fill="0000FF"/>
      <w:tabs>
        <w:tab w:val="clear" w:pos="4320"/>
        <w:tab w:val="clear" w:pos="8640"/>
        <w:tab w:val="left" w:pos="3780"/>
        <w:tab w:val="left" w:pos="7200"/>
        <w:tab w:val="right" w:pos="8280"/>
      </w:tabs>
      <w:jc w:val="center"/>
      <w:rPr>
        <w:rFonts w:ascii="Lucida Sans Unicode" w:hAnsi="Lucida Sans Unicode" w:cs="Lucida Sans Unicode"/>
        <w:b/>
        <w:sz w:val="32"/>
        <w:szCs w:val="32"/>
      </w:rPr>
    </w:pPr>
    <w:r w:rsidRPr="00E4253D">
      <w:rPr>
        <w:rFonts w:ascii="Lucida Sans Unicode" w:hAnsi="Lucida Sans Unicode" w:cs="Lucida Sans Unicode"/>
        <w:b/>
        <w:sz w:val="32"/>
        <w:szCs w:val="32"/>
      </w:rPr>
      <w:t xml:space="preserve">Seminole County </w:t>
    </w:r>
    <w:r>
      <w:rPr>
        <w:rFonts w:ascii="Lucida Sans Unicode" w:hAnsi="Lucida Sans Unicode" w:cs="Lucida Sans Unicode"/>
        <w:b/>
        <w:sz w:val="32"/>
        <w:szCs w:val="32"/>
      </w:rPr>
      <w:t>Fire Department</w:t>
    </w:r>
  </w:p>
  <w:p w14:paraId="18A260F1" w14:textId="504F6F06" w:rsidR="00802946" w:rsidRPr="00E4253D" w:rsidRDefault="00802946" w:rsidP="00802946">
    <w:pPr>
      <w:pStyle w:val="Header"/>
      <w:pBdr>
        <w:bottom w:val="single" w:sz="4" w:space="13" w:color="auto"/>
      </w:pBdr>
      <w:shd w:val="clear" w:color="auto" w:fill="0000FF"/>
      <w:tabs>
        <w:tab w:val="clear" w:pos="4320"/>
        <w:tab w:val="clear" w:pos="8640"/>
        <w:tab w:val="left" w:pos="3780"/>
        <w:tab w:val="left" w:pos="7200"/>
        <w:tab w:val="right" w:pos="8280"/>
      </w:tabs>
      <w:jc w:val="center"/>
      <w:rPr>
        <w:rFonts w:ascii="Lucida Sans Unicode" w:hAnsi="Lucida Sans Unicode" w:cs="Lucida Sans Unicode"/>
        <w:b/>
        <w:sz w:val="32"/>
        <w:szCs w:val="32"/>
      </w:rPr>
    </w:pPr>
    <w:r w:rsidRPr="00FA1370">
      <w:rPr>
        <w:noProof/>
      </w:rPr>
      <w:drawing>
        <wp:anchor distT="0" distB="0" distL="114300" distR="114300" simplePos="0" relativeHeight="251707392" behindDoc="0" locked="0" layoutInCell="1" allowOverlap="1" wp14:anchorId="5B040828" wp14:editId="44B9CA7C">
          <wp:simplePos x="0" y="0"/>
          <wp:positionH relativeFrom="column">
            <wp:posOffset>-489857</wp:posOffset>
          </wp:positionH>
          <wp:positionV relativeFrom="page">
            <wp:posOffset>1360442</wp:posOffset>
          </wp:positionV>
          <wp:extent cx="1232535" cy="134239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 SCFD Dept Patch"/>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32535" cy="1342390"/>
                  </a:xfrm>
                  <a:prstGeom prst="rect">
                    <a:avLst/>
                  </a:prstGeom>
                  <a:noFill/>
                  <a:ln>
                    <a:noFill/>
                  </a:ln>
                </pic:spPr>
              </pic:pic>
            </a:graphicData>
          </a:graphic>
        </wp:anchor>
      </w:drawing>
    </w:r>
    <w:r w:rsidR="00F645E9" w:rsidRPr="00E4253D">
      <w:rPr>
        <w:rFonts w:ascii="Lucida Sans Unicode" w:hAnsi="Lucida Sans Unicode" w:cs="Lucida Sans Unicode"/>
        <w:b/>
        <w:sz w:val="32"/>
        <w:szCs w:val="32"/>
      </w:rPr>
      <w:t>Information Bulletin #</w:t>
    </w:r>
    <w:r w:rsidR="00AC380D">
      <w:rPr>
        <w:rFonts w:ascii="Lucida Sans Unicode" w:hAnsi="Lucida Sans Unicode" w:cs="Lucida Sans Unicode"/>
        <w:b/>
        <w:sz w:val="32"/>
        <w:szCs w:val="32"/>
      </w:rPr>
      <w:t>21-090</w:t>
    </w:r>
  </w:p>
  <w:p w14:paraId="286DCE07" w14:textId="126319C4" w:rsidR="009F72E8" w:rsidRPr="009B70B8" w:rsidRDefault="009F72E8" w:rsidP="00F645E9">
    <w:pPr>
      <w:framePr w:w="6580" w:h="1985" w:hSpace="180" w:wrap="around" w:vAnchor="page" w:hAnchor="page" w:x="3937" w:y="2245"/>
      <w:tabs>
        <w:tab w:val="left" w:pos="810"/>
      </w:tabs>
      <w:rPr>
        <w:rFonts w:ascii="Arial" w:hAnsi="Arial" w:cs="Arial"/>
        <w:sz w:val="24"/>
      </w:rPr>
    </w:pPr>
    <w:r>
      <w:rPr>
        <w:rFonts w:ascii="Arial" w:hAnsi="Arial" w:cs="Arial"/>
        <w:b/>
        <w:sz w:val="24"/>
      </w:rPr>
      <w:t>To</w:t>
    </w:r>
    <w:r w:rsidRPr="0093714C">
      <w:rPr>
        <w:rFonts w:ascii="Arial" w:hAnsi="Arial" w:cs="Arial"/>
        <w:b/>
        <w:sz w:val="24"/>
      </w:rPr>
      <w:t>:</w:t>
    </w:r>
    <w:r w:rsidR="005C479D">
      <w:rPr>
        <w:rFonts w:ascii="Arial" w:hAnsi="Arial" w:cs="Arial"/>
        <w:b/>
        <w:sz w:val="24"/>
      </w:rPr>
      <w:t xml:space="preserve"> </w:t>
    </w:r>
    <w:r w:rsidR="00AC380D">
      <w:rPr>
        <w:rFonts w:ascii="Arial" w:hAnsi="Arial" w:cs="Arial"/>
        <w:b/>
        <w:sz w:val="24"/>
      </w:rPr>
      <w:tab/>
    </w:r>
    <w:r w:rsidR="007552DB">
      <w:rPr>
        <w:rFonts w:ascii="Arial" w:hAnsi="Arial" w:cs="Arial"/>
        <w:b/>
        <w:sz w:val="24"/>
      </w:rPr>
      <w:t>All Field Personnel</w:t>
    </w:r>
    <w:r w:rsidR="00F645E9">
      <w:rPr>
        <w:rFonts w:ascii="Arial" w:hAnsi="Arial" w:cs="Arial"/>
        <w:b/>
        <w:sz w:val="24"/>
      </w:rPr>
      <w:tab/>
    </w:r>
  </w:p>
  <w:p w14:paraId="1785992B" w14:textId="77777777" w:rsidR="009F72E8" w:rsidRDefault="009F72E8" w:rsidP="00F645E9">
    <w:pPr>
      <w:framePr w:w="6580" w:h="1985" w:hSpace="180" w:wrap="around" w:vAnchor="page" w:hAnchor="page" w:x="3937" w:y="2245"/>
      <w:tabs>
        <w:tab w:val="left" w:pos="810"/>
      </w:tabs>
      <w:rPr>
        <w:rFonts w:ascii="Arial" w:hAnsi="Arial" w:cs="Arial"/>
        <w:b/>
        <w:sz w:val="24"/>
      </w:rPr>
    </w:pPr>
  </w:p>
  <w:p w14:paraId="7B51CA0E" w14:textId="7EE02CD8" w:rsidR="009F72E8" w:rsidRPr="009B70B8" w:rsidRDefault="009F72E8" w:rsidP="00F645E9">
    <w:pPr>
      <w:framePr w:w="6580" w:h="1985" w:hSpace="180" w:wrap="around" w:vAnchor="page" w:hAnchor="page" w:x="3937" w:y="2245"/>
      <w:tabs>
        <w:tab w:val="left" w:pos="810"/>
      </w:tabs>
      <w:rPr>
        <w:rFonts w:ascii="Arial" w:hAnsi="Arial" w:cs="Arial"/>
        <w:sz w:val="24"/>
      </w:rPr>
    </w:pPr>
    <w:r>
      <w:rPr>
        <w:rFonts w:ascii="Arial" w:hAnsi="Arial" w:cs="Arial"/>
        <w:b/>
        <w:sz w:val="24"/>
      </w:rPr>
      <w:t>From</w:t>
    </w:r>
    <w:r w:rsidRPr="0093714C">
      <w:rPr>
        <w:rFonts w:ascii="Arial" w:hAnsi="Arial" w:cs="Arial"/>
        <w:b/>
        <w:sz w:val="24"/>
      </w:rPr>
      <w:t>:</w:t>
    </w:r>
    <w:r w:rsidR="005C479D">
      <w:rPr>
        <w:rFonts w:ascii="Arial" w:hAnsi="Arial" w:cs="Arial"/>
        <w:b/>
        <w:sz w:val="24"/>
      </w:rPr>
      <w:t xml:space="preserve"> </w:t>
    </w:r>
    <w:r w:rsidR="00AC380D">
      <w:rPr>
        <w:rFonts w:ascii="Arial" w:hAnsi="Arial" w:cs="Arial"/>
        <w:b/>
        <w:sz w:val="24"/>
      </w:rPr>
      <w:tab/>
    </w:r>
    <w:r w:rsidR="007552DB">
      <w:rPr>
        <w:rFonts w:ascii="Arial" w:hAnsi="Arial" w:cs="Arial"/>
        <w:b/>
        <w:sz w:val="24"/>
      </w:rPr>
      <w:t xml:space="preserve">Joel Herrera, Battalion Chief of </w:t>
    </w:r>
    <w:r w:rsidR="005C479D">
      <w:rPr>
        <w:rFonts w:ascii="Arial" w:hAnsi="Arial" w:cs="Arial"/>
        <w:b/>
        <w:sz w:val="24"/>
      </w:rPr>
      <w:t>Special Operations</w:t>
    </w:r>
  </w:p>
  <w:p w14:paraId="0BC16736" w14:textId="77777777" w:rsidR="009F72E8" w:rsidRPr="0093714C" w:rsidRDefault="009F72E8" w:rsidP="00F645E9">
    <w:pPr>
      <w:framePr w:w="6580" w:h="1985" w:hSpace="180" w:wrap="around" w:vAnchor="page" w:hAnchor="page" w:x="3937" w:y="2245"/>
      <w:tabs>
        <w:tab w:val="left" w:pos="810"/>
      </w:tabs>
      <w:rPr>
        <w:rFonts w:ascii="Arial" w:hAnsi="Arial" w:cs="Arial"/>
        <w:b/>
        <w:sz w:val="24"/>
      </w:rPr>
    </w:pPr>
  </w:p>
  <w:p w14:paraId="15A13A4B" w14:textId="792566F5" w:rsidR="009F72E8" w:rsidRPr="009B70B8" w:rsidRDefault="009F72E8" w:rsidP="00F645E9">
    <w:pPr>
      <w:framePr w:w="6580" w:h="1985" w:hSpace="180" w:wrap="around" w:vAnchor="page" w:hAnchor="page" w:x="3937" w:y="2245"/>
      <w:tabs>
        <w:tab w:val="left" w:pos="810"/>
      </w:tabs>
      <w:rPr>
        <w:rFonts w:ascii="Arial" w:hAnsi="Arial" w:cs="Arial"/>
        <w:sz w:val="24"/>
      </w:rPr>
    </w:pPr>
    <w:r>
      <w:rPr>
        <w:rFonts w:ascii="Arial" w:hAnsi="Arial" w:cs="Arial"/>
        <w:b/>
        <w:sz w:val="24"/>
      </w:rPr>
      <w:t>Date</w:t>
    </w:r>
    <w:r w:rsidRPr="0093714C">
      <w:rPr>
        <w:rFonts w:ascii="Arial" w:hAnsi="Arial" w:cs="Arial"/>
        <w:b/>
        <w:sz w:val="24"/>
      </w:rPr>
      <w:t>:</w:t>
    </w:r>
    <w:r w:rsidR="00670261">
      <w:rPr>
        <w:rFonts w:ascii="Arial" w:hAnsi="Arial" w:cs="Arial"/>
        <w:b/>
        <w:sz w:val="24"/>
      </w:rPr>
      <w:t xml:space="preserve"> </w:t>
    </w:r>
    <w:r w:rsidR="00AC380D">
      <w:rPr>
        <w:rFonts w:ascii="Arial" w:hAnsi="Arial" w:cs="Arial"/>
        <w:b/>
        <w:sz w:val="24"/>
      </w:rPr>
      <w:tab/>
    </w:r>
    <w:r w:rsidR="00670261">
      <w:rPr>
        <w:rFonts w:ascii="Arial" w:hAnsi="Arial" w:cs="Arial"/>
        <w:b/>
        <w:sz w:val="24"/>
      </w:rPr>
      <w:t>12/14</w:t>
    </w:r>
    <w:r w:rsidR="005C479D">
      <w:rPr>
        <w:rFonts w:ascii="Arial" w:hAnsi="Arial" w:cs="Arial"/>
        <w:b/>
        <w:sz w:val="24"/>
      </w:rPr>
      <w:t>/2021</w:t>
    </w:r>
    <w:r w:rsidR="0042578B">
      <w:rPr>
        <w:rFonts w:ascii="Arial" w:hAnsi="Arial" w:cs="Arial"/>
        <w:b/>
        <w:sz w:val="24"/>
      </w:rPr>
      <w:t xml:space="preserve"> </w:t>
    </w:r>
    <w:r w:rsidR="00A637A5">
      <w:rPr>
        <w:rFonts w:ascii="Arial" w:hAnsi="Arial" w:cs="Arial"/>
        <w:b/>
        <w:sz w:val="24"/>
      </w:rPr>
      <w:t xml:space="preserve"> </w:t>
    </w:r>
  </w:p>
  <w:p w14:paraId="65460125" w14:textId="77777777" w:rsidR="009F72E8" w:rsidRPr="0093714C" w:rsidRDefault="009F72E8" w:rsidP="00F645E9">
    <w:pPr>
      <w:framePr w:w="6580" w:h="1985" w:hSpace="180" w:wrap="around" w:vAnchor="page" w:hAnchor="page" w:x="3937" w:y="2245"/>
      <w:tabs>
        <w:tab w:val="left" w:pos="810"/>
      </w:tabs>
      <w:rPr>
        <w:rFonts w:ascii="Arial" w:hAnsi="Arial" w:cs="Arial"/>
        <w:b/>
        <w:sz w:val="24"/>
      </w:rPr>
    </w:pPr>
  </w:p>
  <w:p w14:paraId="49A6E798" w14:textId="2F8C6FF0" w:rsidR="00917C66" w:rsidRDefault="009F72E8" w:rsidP="00917C66">
    <w:pPr>
      <w:framePr w:w="6580" w:h="1985" w:hSpace="180" w:wrap="around" w:vAnchor="page" w:hAnchor="page" w:x="3937" w:y="2245"/>
      <w:rPr>
        <w:rFonts w:asciiTheme="minorHAnsi" w:hAnsiTheme="minorHAnsi" w:cstheme="minorHAnsi"/>
        <w:sz w:val="22"/>
        <w:szCs w:val="22"/>
      </w:rPr>
    </w:pPr>
    <w:r>
      <w:rPr>
        <w:rFonts w:ascii="Arial" w:hAnsi="Arial" w:cs="Arial"/>
        <w:b/>
        <w:sz w:val="24"/>
      </w:rPr>
      <w:t>Title</w:t>
    </w:r>
    <w:r w:rsidRPr="0093714C">
      <w:rPr>
        <w:rFonts w:ascii="Arial" w:hAnsi="Arial" w:cs="Arial"/>
        <w:b/>
        <w:sz w:val="24"/>
      </w:rPr>
      <w:t>:</w:t>
    </w:r>
    <w:r w:rsidR="00F82B69">
      <w:rPr>
        <w:rFonts w:ascii="Arial" w:hAnsi="Arial" w:cs="Arial"/>
        <w:b/>
        <w:sz w:val="24"/>
      </w:rPr>
      <w:t xml:space="preserve"> </w:t>
    </w:r>
    <w:r w:rsidR="00AC380D">
      <w:rPr>
        <w:rFonts w:ascii="Arial" w:hAnsi="Arial" w:cs="Arial"/>
        <w:b/>
        <w:sz w:val="24"/>
      </w:rPr>
      <w:tab/>
      <w:t xml:space="preserve"> </w:t>
    </w:r>
    <w:r w:rsidR="007552DB">
      <w:rPr>
        <w:rFonts w:ascii="Arial" w:hAnsi="Arial" w:cs="Arial"/>
        <w:b/>
        <w:sz w:val="24"/>
      </w:rPr>
      <w:t>Clearing Hazmat Alarms</w:t>
    </w:r>
  </w:p>
  <w:p w14:paraId="230F956D" w14:textId="77777777" w:rsidR="009F72E8" w:rsidRPr="009B70B8" w:rsidRDefault="009F72E8" w:rsidP="00F645E9">
    <w:pPr>
      <w:framePr w:w="6580" w:h="1985" w:hSpace="180" w:wrap="around" w:vAnchor="page" w:hAnchor="page" w:x="3937" w:y="2245"/>
      <w:tabs>
        <w:tab w:val="left" w:pos="810"/>
      </w:tabs>
      <w:rPr>
        <w:rFonts w:ascii="Arial" w:hAnsi="Arial" w:cs="Arial"/>
        <w:sz w:val="24"/>
      </w:rPr>
    </w:pPr>
  </w:p>
  <w:p w14:paraId="27E43CF5" w14:textId="77777777" w:rsidR="00802946" w:rsidRDefault="00802946" w:rsidP="0040055C">
    <w:pPr>
      <w:pStyle w:val="Header"/>
    </w:pPr>
  </w:p>
  <w:p w14:paraId="7A034BFB" w14:textId="77777777" w:rsidR="00802946" w:rsidRDefault="00802946" w:rsidP="00802946"/>
  <w:p w14:paraId="6B86D93D" w14:textId="77777777" w:rsidR="00F645E9" w:rsidRDefault="0040055C" w:rsidP="0040055C">
    <w:pPr>
      <w:pStyle w:val="Header"/>
      <w:rPr>
        <w:noProof/>
      </w:rPr>
    </w:pPr>
    <w:r>
      <w:t>________________________________________________________________</w:t>
    </w:r>
    <w:r w:rsidR="00802946">
      <w:t>_______</w:t>
    </w:r>
    <w:r>
      <w:t>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9751F" w14:textId="77777777" w:rsidR="009F72E8" w:rsidRDefault="009F72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07193" w14:textId="77777777" w:rsidR="009F72E8" w:rsidRDefault="0063597B">
    <w:pPr>
      <w:pStyle w:val="Header"/>
      <w:pBdr>
        <w:top w:val="single" w:sz="6" w:space="1" w:color="auto"/>
        <w:left w:val="single" w:sz="6" w:space="4" w:color="auto"/>
        <w:bottom w:val="single" w:sz="6" w:space="1" w:color="auto"/>
        <w:right w:val="single" w:sz="6" w:space="4" w:color="auto"/>
      </w:pBdr>
      <w:rPr>
        <w:rFonts w:ascii="Lucida Sans Unicode" w:hAnsi="Lucida Sans Unicode"/>
        <w:b/>
        <w:sz w:val="26"/>
      </w:rPr>
    </w:pPr>
    <w:r>
      <w:rPr>
        <w:rFonts w:ascii="Lucida Sans Unicode" w:hAnsi="Lucida Sans Unicode"/>
        <w:b/>
        <w:sz w:val="26"/>
      </w:rPr>
      <w:t>Fire Department</w:t>
    </w:r>
    <w:r w:rsidR="009F72E8">
      <w:rPr>
        <w:rFonts w:ascii="Lucida Sans Unicode" w:hAnsi="Lucida Sans Unicode"/>
        <w:b/>
        <w:sz w:val="26"/>
      </w:rPr>
      <w:t xml:space="preserve"> Information Bulletin</w:t>
    </w:r>
    <w:r w:rsidR="009F72E8">
      <w:rPr>
        <w:rFonts w:ascii="Lucida Sans Unicode" w:hAnsi="Lucida Sans Unicode"/>
        <w:b/>
        <w:sz w:val="26"/>
      </w:rPr>
      <w:tab/>
      <w:t>#</w:t>
    </w:r>
    <w:r>
      <w:rPr>
        <w:rFonts w:ascii="Lucida Sans Unicode" w:hAnsi="Lucida Sans Unicode"/>
        <w:b/>
        <w:sz w:val="26"/>
      </w:rPr>
      <w:t>__</w:t>
    </w:r>
    <w:r w:rsidR="00DE6114">
      <w:rPr>
        <w:rFonts w:ascii="Lucida Sans Unicode" w:hAnsi="Lucida Sans Unicode"/>
        <w:b/>
        <w:sz w:val="26"/>
      </w:rPr>
      <w:t>-</w:t>
    </w:r>
    <w:r>
      <w:rPr>
        <w:rFonts w:ascii="Lucida Sans Unicode" w:hAnsi="Lucida Sans Unicode"/>
        <w:b/>
        <w:sz w:val="26"/>
      </w:rPr>
      <w:t>___</w:t>
    </w:r>
  </w:p>
  <w:p w14:paraId="37B1DCB5" w14:textId="77777777" w:rsidR="009F72E8" w:rsidRDefault="009F72E8">
    <w:pPr>
      <w:pStyle w:val="Header"/>
      <w:pBdr>
        <w:top w:val="single" w:sz="6" w:space="1" w:color="auto"/>
        <w:left w:val="single" w:sz="6" w:space="4" w:color="auto"/>
        <w:bottom w:val="single" w:sz="6" w:space="1" w:color="auto"/>
        <w:right w:val="single" w:sz="6" w:space="4" w:color="auto"/>
      </w:pBdr>
      <w:rPr>
        <w:rFonts w:ascii="Lucida Sans Unicode" w:hAnsi="Lucida Sans Unicode"/>
        <w:b/>
        <w:snapToGrid w:val="0"/>
        <w:sz w:val="26"/>
      </w:rPr>
    </w:pPr>
    <w:r>
      <w:rPr>
        <w:rFonts w:ascii="Lucida Sans Unicode" w:hAnsi="Lucida Sans Unicode"/>
        <w:b/>
        <w:sz w:val="26"/>
      </w:rPr>
      <w:t>Title:</w:t>
    </w:r>
    <w:r w:rsidR="0063597B">
      <w:rPr>
        <w:rFonts w:ascii="Lucida Sans Unicode" w:hAnsi="Lucida Sans Unicode"/>
        <w:b/>
        <w:sz w:val="26"/>
      </w:rPr>
      <w:t xml:space="preserve">  </w:t>
    </w:r>
  </w:p>
  <w:p w14:paraId="3D6CF075" w14:textId="77777777" w:rsidR="009F72E8" w:rsidRDefault="009F72E8">
    <w:pPr>
      <w:pStyle w:val="Header"/>
      <w:rPr>
        <w:rFonts w:ascii="Lucida Sans Unicode" w:hAnsi="Lucida Sans Unicode"/>
        <w:b/>
        <w:sz w:val="2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0035D" w14:textId="77777777" w:rsidR="009F72E8" w:rsidRDefault="009F7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C259D"/>
    <w:multiLevelType w:val="multilevel"/>
    <w:tmpl w:val="45EA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8338A0"/>
    <w:multiLevelType w:val="multilevel"/>
    <w:tmpl w:val="3F0E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A466D0"/>
    <w:multiLevelType w:val="hybridMultilevel"/>
    <w:tmpl w:val="2E422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F4B5DC1"/>
    <w:multiLevelType w:val="multilevel"/>
    <w:tmpl w:val="23E0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7F4F60"/>
    <w:multiLevelType w:val="hybridMultilevel"/>
    <w:tmpl w:val="A5E60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A5EC4"/>
    <w:multiLevelType w:val="hybridMultilevel"/>
    <w:tmpl w:val="63A4F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E23FD"/>
    <w:multiLevelType w:val="hybridMultilevel"/>
    <w:tmpl w:val="A5D8D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292D99"/>
    <w:multiLevelType w:val="hybridMultilevel"/>
    <w:tmpl w:val="4636EA7A"/>
    <w:lvl w:ilvl="0" w:tplc="0409000F">
      <w:start w:val="1"/>
      <w:numFmt w:val="decimal"/>
      <w:lvlText w:val="%1."/>
      <w:lvlJc w:val="left"/>
      <w:pPr>
        <w:ind w:left="720" w:hanging="360"/>
      </w:pPr>
      <w:rPr>
        <w:rFonts w:hint="default"/>
      </w:rPr>
    </w:lvl>
    <w:lvl w:ilvl="1" w:tplc="FCA27B00">
      <w:start w:val="1"/>
      <w:numFmt w:val="low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F03787"/>
    <w:multiLevelType w:val="multilevel"/>
    <w:tmpl w:val="F914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6"/>
  </w:num>
  <w:num w:numId="4">
    <w:abstractNumId w:val="5"/>
  </w:num>
  <w:num w:numId="5">
    <w:abstractNumId w:val="2"/>
  </w:num>
  <w:num w:numId="6">
    <w:abstractNumId w:val="0"/>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097"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011"/>
    <w:rsid w:val="000006A4"/>
    <w:rsid w:val="000210B2"/>
    <w:rsid w:val="00033588"/>
    <w:rsid w:val="00095848"/>
    <w:rsid w:val="000B0C3C"/>
    <w:rsid w:val="000B4BD6"/>
    <w:rsid w:val="000C12F6"/>
    <w:rsid w:val="000D3327"/>
    <w:rsid w:val="000F2A11"/>
    <w:rsid w:val="0010033E"/>
    <w:rsid w:val="00111829"/>
    <w:rsid w:val="001166B1"/>
    <w:rsid w:val="001200D9"/>
    <w:rsid w:val="0013509D"/>
    <w:rsid w:val="00135129"/>
    <w:rsid w:val="00141D18"/>
    <w:rsid w:val="001454CA"/>
    <w:rsid w:val="001624EC"/>
    <w:rsid w:val="001940AB"/>
    <w:rsid w:val="001D16CB"/>
    <w:rsid w:val="002138A7"/>
    <w:rsid w:val="002639FF"/>
    <w:rsid w:val="0026695B"/>
    <w:rsid w:val="00280011"/>
    <w:rsid w:val="0028286B"/>
    <w:rsid w:val="0028450B"/>
    <w:rsid w:val="00290D5D"/>
    <w:rsid w:val="002B3B6C"/>
    <w:rsid w:val="002C29E2"/>
    <w:rsid w:val="0030004A"/>
    <w:rsid w:val="0033355D"/>
    <w:rsid w:val="0039580C"/>
    <w:rsid w:val="003D18D7"/>
    <w:rsid w:val="003F09EA"/>
    <w:rsid w:val="0040055C"/>
    <w:rsid w:val="0040470D"/>
    <w:rsid w:val="004050E2"/>
    <w:rsid w:val="004052FD"/>
    <w:rsid w:val="0042578B"/>
    <w:rsid w:val="004436C5"/>
    <w:rsid w:val="0046762C"/>
    <w:rsid w:val="00477954"/>
    <w:rsid w:val="004B2D93"/>
    <w:rsid w:val="004C2833"/>
    <w:rsid w:val="004E603D"/>
    <w:rsid w:val="004F01A9"/>
    <w:rsid w:val="004F38EE"/>
    <w:rsid w:val="0053415D"/>
    <w:rsid w:val="0054683D"/>
    <w:rsid w:val="005615CC"/>
    <w:rsid w:val="005630A1"/>
    <w:rsid w:val="00584049"/>
    <w:rsid w:val="00591127"/>
    <w:rsid w:val="005B7606"/>
    <w:rsid w:val="005C479D"/>
    <w:rsid w:val="005D4A99"/>
    <w:rsid w:val="00617AF0"/>
    <w:rsid w:val="00620EE0"/>
    <w:rsid w:val="0062126D"/>
    <w:rsid w:val="006236A8"/>
    <w:rsid w:val="00626979"/>
    <w:rsid w:val="0063597B"/>
    <w:rsid w:val="00652468"/>
    <w:rsid w:val="00654428"/>
    <w:rsid w:val="00670261"/>
    <w:rsid w:val="00683573"/>
    <w:rsid w:val="00687413"/>
    <w:rsid w:val="006B6972"/>
    <w:rsid w:val="006C404C"/>
    <w:rsid w:val="006C7AA4"/>
    <w:rsid w:val="006E79FA"/>
    <w:rsid w:val="0070398E"/>
    <w:rsid w:val="007230A1"/>
    <w:rsid w:val="00724603"/>
    <w:rsid w:val="00745E72"/>
    <w:rsid w:val="007552DB"/>
    <w:rsid w:val="00766FBE"/>
    <w:rsid w:val="007B5DEC"/>
    <w:rsid w:val="00802946"/>
    <w:rsid w:val="00830A07"/>
    <w:rsid w:val="00862993"/>
    <w:rsid w:val="00891762"/>
    <w:rsid w:val="00897EED"/>
    <w:rsid w:val="008B3BD4"/>
    <w:rsid w:val="008C20BF"/>
    <w:rsid w:val="008C22C9"/>
    <w:rsid w:val="008E06DD"/>
    <w:rsid w:val="00917C66"/>
    <w:rsid w:val="00921474"/>
    <w:rsid w:val="00934EB4"/>
    <w:rsid w:val="0093714C"/>
    <w:rsid w:val="00943056"/>
    <w:rsid w:val="00944F21"/>
    <w:rsid w:val="0095139D"/>
    <w:rsid w:val="009716B2"/>
    <w:rsid w:val="00975736"/>
    <w:rsid w:val="00984DD9"/>
    <w:rsid w:val="009A28C6"/>
    <w:rsid w:val="009B2313"/>
    <w:rsid w:val="009B6CBC"/>
    <w:rsid w:val="009B70B8"/>
    <w:rsid w:val="009C2629"/>
    <w:rsid w:val="009C2970"/>
    <w:rsid w:val="009C382F"/>
    <w:rsid w:val="009E6638"/>
    <w:rsid w:val="009F40D5"/>
    <w:rsid w:val="009F72E8"/>
    <w:rsid w:val="00A26D63"/>
    <w:rsid w:val="00A637A5"/>
    <w:rsid w:val="00AC380D"/>
    <w:rsid w:val="00AD6750"/>
    <w:rsid w:val="00AF68FF"/>
    <w:rsid w:val="00B0118E"/>
    <w:rsid w:val="00B02CC6"/>
    <w:rsid w:val="00B61155"/>
    <w:rsid w:val="00B64705"/>
    <w:rsid w:val="00B84551"/>
    <w:rsid w:val="00B97FC9"/>
    <w:rsid w:val="00BF3629"/>
    <w:rsid w:val="00C015A7"/>
    <w:rsid w:val="00C13F44"/>
    <w:rsid w:val="00C32B6A"/>
    <w:rsid w:val="00C42361"/>
    <w:rsid w:val="00C473AB"/>
    <w:rsid w:val="00C8799E"/>
    <w:rsid w:val="00CA7DB3"/>
    <w:rsid w:val="00CB1E4D"/>
    <w:rsid w:val="00CB3020"/>
    <w:rsid w:val="00CB5DC8"/>
    <w:rsid w:val="00CC3E5D"/>
    <w:rsid w:val="00CD31F5"/>
    <w:rsid w:val="00CD46D1"/>
    <w:rsid w:val="00CE3B05"/>
    <w:rsid w:val="00D23744"/>
    <w:rsid w:val="00D3480F"/>
    <w:rsid w:val="00D51779"/>
    <w:rsid w:val="00D563C9"/>
    <w:rsid w:val="00D649CC"/>
    <w:rsid w:val="00D73000"/>
    <w:rsid w:val="00D96D88"/>
    <w:rsid w:val="00DA51E2"/>
    <w:rsid w:val="00DB0AD2"/>
    <w:rsid w:val="00DC1684"/>
    <w:rsid w:val="00DC452B"/>
    <w:rsid w:val="00DD574E"/>
    <w:rsid w:val="00DE24D2"/>
    <w:rsid w:val="00DE6114"/>
    <w:rsid w:val="00DF74F3"/>
    <w:rsid w:val="00E01614"/>
    <w:rsid w:val="00E14D9C"/>
    <w:rsid w:val="00E33495"/>
    <w:rsid w:val="00E4253D"/>
    <w:rsid w:val="00E42752"/>
    <w:rsid w:val="00E9137C"/>
    <w:rsid w:val="00EA3AEB"/>
    <w:rsid w:val="00EB25D9"/>
    <w:rsid w:val="00EB7FAF"/>
    <w:rsid w:val="00ED719F"/>
    <w:rsid w:val="00EF5807"/>
    <w:rsid w:val="00F103A2"/>
    <w:rsid w:val="00F13F1E"/>
    <w:rsid w:val="00F17635"/>
    <w:rsid w:val="00F2662F"/>
    <w:rsid w:val="00F455BE"/>
    <w:rsid w:val="00F63BCF"/>
    <w:rsid w:val="00F645E9"/>
    <w:rsid w:val="00F73559"/>
    <w:rsid w:val="00F75D4C"/>
    <w:rsid w:val="00F82B69"/>
    <w:rsid w:val="00FA1370"/>
    <w:rsid w:val="00FC5EDB"/>
    <w:rsid w:val="00FF0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f">
      <v:fill color="white"/>
      <v:stroke on="f"/>
    </o:shapedefaults>
    <o:shapelayout v:ext="edit">
      <o:idmap v:ext="edit" data="1"/>
    </o:shapelayout>
  </w:shapeDefaults>
  <w:decimalSymbol w:val="."/>
  <w:listSeparator w:val=","/>
  <w14:docId w14:val="77B591B3"/>
  <w15:chartTrackingRefBased/>
  <w15:docId w15:val="{D04BEEB2-0667-4DF8-A12E-9CF864623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Bookman Old Style" w:hAnsi="Bookman Old Style"/>
      <w:b/>
      <w:sz w:val="26"/>
      <w:u w:val="single"/>
    </w:rPr>
  </w:style>
  <w:style w:type="paragraph" w:styleId="Heading2">
    <w:name w:val="heading 2"/>
    <w:basedOn w:val="Normal"/>
    <w:next w:val="Normal"/>
    <w:qFormat/>
    <w:pPr>
      <w:keepNext/>
      <w:outlineLvl w:val="1"/>
    </w:pPr>
    <w:rPr>
      <w:rFonts w:ascii="Bookman Old Style" w:hAnsi="Bookman Old Style"/>
      <w:b/>
      <w:sz w:val="28"/>
      <w:u w:val="single"/>
    </w:rPr>
  </w:style>
  <w:style w:type="paragraph" w:styleId="Heading3">
    <w:name w:val="heading 3"/>
    <w:basedOn w:val="Normal"/>
    <w:next w:val="Normal"/>
    <w:link w:val="Heading3Char"/>
    <w:semiHidden/>
    <w:unhideWhenUsed/>
    <w:qFormat/>
    <w:rsid w:val="009C382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9C38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93714C"/>
    <w:rPr>
      <w:rFonts w:ascii="Tahoma" w:hAnsi="Tahoma" w:cs="Tahoma"/>
      <w:sz w:val="16"/>
      <w:szCs w:val="16"/>
    </w:rPr>
  </w:style>
  <w:style w:type="paragraph" w:styleId="ListParagraph">
    <w:name w:val="List Paragraph"/>
    <w:basedOn w:val="Normal"/>
    <w:uiPriority w:val="34"/>
    <w:qFormat/>
    <w:rsid w:val="009A28C6"/>
    <w:pPr>
      <w:ind w:left="720"/>
      <w:contextualSpacing/>
    </w:pPr>
    <w:rPr>
      <w:rFonts w:ascii="Calibri" w:eastAsia="Calibri" w:hAnsi="Calibri"/>
      <w:sz w:val="22"/>
      <w:szCs w:val="22"/>
    </w:rPr>
  </w:style>
  <w:style w:type="table" w:styleId="TableGrid">
    <w:name w:val="Table Grid"/>
    <w:basedOn w:val="TableNormal"/>
    <w:uiPriority w:val="59"/>
    <w:rsid w:val="009A28C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9137C"/>
    <w:rPr>
      <w:color w:val="0563C1" w:themeColor="hyperlink"/>
      <w:u w:val="single"/>
    </w:rPr>
  </w:style>
  <w:style w:type="character" w:styleId="SubtleEmphasis">
    <w:name w:val="Subtle Emphasis"/>
    <w:basedOn w:val="DefaultParagraphFont"/>
    <w:uiPriority w:val="19"/>
    <w:qFormat/>
    <w:rsid w:val="009F72E8"/>
    <w:rPr>
      <w:i/>
      <w:iCs/>
      <w:color w:val="404040" w:themeColor="text1" w:themeTint="BF"/>
    </w:rPr>
  </w:style>
  <w:style w:type="character" w:styleId="FollowedHyperlink">
    <w:name w:val="FollowedHyperlink"/>
    <w:basedOn w:val="DefaultParagraphFont"/>
    <w:rsid w:val="003D18D7"/>
    <w:rPr>
      <w:color w:val="954F72" w:themeColor="followedHyperlink"/>
      <w:u w:val="single"/>
    </w:rPr>
  </w:style>
  <w:style w:type="character" w:customStyle="1" w:styleId="Heading3Char">
    <w:name w:val="Heading 3 Char"/>
    <w:basedOn w:val="DefaultParagraphFont"/>
    <w:link w:val="Heading3"/>
    <w:semiHidden/>
    <w:rsid w:val="009C382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9C382F"/>
    <w:rPr>
      <w:rFonts w:asciiTheme="majorHAnsi" w:eastAsiaTheme="majorEastAsia" w:hAnsiTheme="majorHAnsi" w:cstheme="majorBidi"/>
      <w:i/>
      <w:iCs/>
      <w:color w:val="2E74B5" w:themeColor="accent1" w:themeShade="BF"/>
    </w:rPr>
  </w:style>
  <w:style w:type="character" w:customStyle="1" w:styleId="mw-headline">
    <w:name w:val="mw-headline"/>
    <w:basedOn w:val="DefaultParagraphFont"/>
    <w:rsid w:val="009C382F"/>
  </w:style>
  <w:style w:type="paragraph" w:styleId="NormalWeb">
    <w:name w:val="Normal (Web)"/>
    <w:basedOn w:val="Normal"/>
    <w:uiPriority w:val="99"/>
    <w:unhideWhenUsed/>
    <w:rsid w:val="009C382F"/>
    <w:pPr>
      <w:spacing w:before="100" w:beforeAutospacing="1" w:after="100" w:afterAutospacing="1"/>
    </w:pPr>
    <w:rPr>
      <w:sz w:val="24"/>
      <w:szCs w:val="24"/>
    </w:rPr>
  </w:style>
  <w:style w:type="paragraph" w:styleId="Title">
    <w:name w:val="Title"/>
    <w:basedOn w:val="Normal"/>
    <w:next w:val="Normal"/>
    <w:link w:val="TitleChar"/>
    <w:qFormat/>
    <w:rsid w:val="00EB7F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B7FAF"/>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C13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939075">
      <w:bodyDiv w:val="1"/>
      <w:marLeft w:val="0"/>
      <w:marRight w:val="0"/>
      <w:marTop w:val="0"/>
      <w:marBottom w:val="0"/>
      <w:divBdr>
        <w:top w:val="none" w:sz="0" w:space="0" w:color="auto"/>
        <w:left w:val="none" w:sz="0" w:space="0" w:color="auto"/>
        <w:bottom w:val="none" w:sz="0" w:space="0" w:color="auto"/>
        <w:right w:val="none" w:sz="0" w:space="0" w:color="auto"/>
      </w:divBdr>
    </w:div>
    <w:div w:id="4284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E12411EC8EA748B90D866E3572F3A1" ma:contentTypeVersion="9" ma:contentTypeDescription="Create a new document." ma:contentTypeScope="" ma:versionID="fd2f9ea09b2d804d6a02a3d6bffd9b4b">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056B70-8544-448D-8E33-8CA08A12DB4E}"/>
</file>

<file path=customXml/itemProps2.xml><?xml version="1.0" encoding="utf-8"?>
<ds:datastoreItem xmlns:ds="http://schemas.openxmlformats.org/officeDocument/2006/customXml" ds:itemID="{C9556B67-71C8-4BD1-9F78-3D2CEC55734C}"/>
</file>

<file path=customXml/itemProps3.xml><?xml version="1.0" encoding="utf-8"?>
<ds:datastoreItem xmlns:ds="http://schemas.openxmlformats.org/officeDocument/2006/customXml" ds:itemID="{AA497DFF-E3CF-4480-B5EF-06B33BBEEDCF}"/>
</file>

<file path=customXml/itemProps4.xml><?xml version="1.0" encoding="utf-8"?>
<ds:datastoreItem xmlns:ds="http://schemas.openxmlformats.org/officeDocument/2006/customXml" ds:itemID="{B2C9873F-1428-4DBF-8EE6-06B6328169B3}"/>
</file>

<file path=docProps/app.xml><?xml version="1.0" encoding="utf-8"?>
<Properties xmlns="http://schemas.openxmlformats.org/officeDocument/2006/extended-properties" xmlns:vt="http://schemas.openxmlformats.org/officeDocument/2006/docPropsVTypes">
  <Template>Normal.dotm</Template>
  <TotalTime>8</TotalTime>
  <Pages>1</Pages>
  <Words>239</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Purpose</vt:lpstr>
    </vt:vector>
  </TitlesOfParts>
  <Company>Seminole County Government</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psmk01</dc:creator>
  <cp:keywords/>
  <dc:description/>
  <cp:lastModifiedBy>Cacija, Marija</cp:lastModifiedBy>
  <cp:revision>3</cp:revision>
  <cp:lastPrinted>2021-12-10T13:56:00Z</cp:lastPrinted>
  <dcterms:created xsi:type="dcterms:W3CDTF">2021-12-17T15:24:00Z</dcterms:created>
  <dcterms:modified xsi:type="dcterms:W3CDTF">2021-12-20T20:00:00Z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0x010100FBE12411EC8EA748B90D866E3572F3A1</vt:lpwstr>
  </property>
</Properties>
</file>